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A6C" w:rsidRDefault="00335A6C">
      <w:r>
        <w:t xml:space="preserve">Name _______________________________________________________________________ </w:t>
      </w:r>
      <w:proofErr w:type="gramStart"/>
      <w:r>
        <w:t>Due</w:t>
      </w:r>
      <w:proofErr w:type="gramEnd"/>
      <w:r>
        <w:t xml:space="preserve"> Date ___________</w:t>
      </w:r>
    </w:p>
    <w:p w:rsidR="00335A6C" w:rsidRDefault="00335A6C"/>
    <w:p w:rsidR="009B1C70" w:rsidRPr="00335A6C" w:rsidRDefault="00B5568F" w:rsidP="00335A6C">
      <w:pPr>
        <w:jc w:val="center"/>
        <w:rPr>
          <w:b/>
          <w:sz w:val="28"/>
          <w:u w:val="single"/>
        </w:rPr>
      </w:pPr>
      <w:r w:rsidRPr="00335A6C">
        <w:rPr>
          <w:b/>
          <w:sz w:val="28"/>
          <w:u w:val="single"/>
        </w:rPr>
        <w:t>Marine Environments Poster Project</w:t>
      </w:r>
    </w:p>
    <w:p w:rsidR="00B5568F" w:rsidRPr="00335A6C" w:rsidRDefault="00B5568F">
      <w:pPr>
        <w:rPr>
          <w:sz w:val="18"/>
        </w:rPr>
      </w:pPr>
    </w:p>
    <w:p w:rsidR="00B5568F" w:rsidRDefault="00B5568F">
      <w:r>
        <w:t xml:space="preserve">You will create a visual-informational poster on the </w:t>
      </w:r>
      <w:r w:rsidR="001C5CED">
        <w:t>“</w:t>
      </w:r>
      <w:r w:rsidRPr="001C5CED">
        <w:rPr>
          <w:b/>
        </w:rPr>
        <w:t>Characteristics of the Marine Environment</w:t>
      </w:r>
      <w:r w:rsidR="001C5CED">
        <w:rPr>
          <w:b/>
        </w:rPr>
        <w:t>”</w:t>
      </w:r>
      <w:r>
        <w:t xml:space="preserve"> (pages 16 – 20, </w:t>
      </w:r>
      <w:r w:rsidRPr="00335A6C">
        <w:rPr>
          <w:i/>
        </w:rPr>
        <w:t>Introduction to Marine Biology</w:t>
      </w:r>
      <w:r>
        <w:t xml:space="preserve"> by </w:t>
      </w:r>
      <w:proofErr w:type="spellStart"/>
      <w:r>
        <w:t>Karleskint</w:t>
      </w:r>
      <w:proofErr w:type="spellEnd"/>
      <w:r>
        <w:t>, Turner, and Small).  You MUST have pictures and descriptions!  You ca</w:t>
      </w:r>
      <w:r w:rsidR="002864E1">
        <w:t xml:space="preserve">n either draw or print </w:t>
      </w:r>
      <w:r>
        <w:t>out</w:t>
      </w:r>
      <w:r w:rsidR="002864E1">
        <w:t xml:space="preserve"> pictures from the internet</w:t>
      </w:r>
      <w:r>
        <w:t xml:space="preserve"> </w:t>
      </w:r>
      <w:r w:rsidRPr="002864E1">
        <w:rPr>
          <w:b/>
        </w:rPr>
        <w:t>(must be printed on your own printer on your own time!!)</w:t>
      </w:r>
      <w:r>
        <w:t>.</w:t>
      </w:r>
      <w:r w:rsidR="00335A6C">
        <w:t xml:space="preserve"> </w:t>
      </w:r>
      <w:r w:rsidR="002864E1">
        <w:t xml:space="preserve">Give </w:t>
      </w:r>
      <w:r w:rsidR="005F1EBE">
        <w:t>examples for each characteristic</w:t>
      </w:r>
      <w:r w:rsidR="001C5CED">
        <w:t xml:space="preserve"> and be sure to include every vocabulary word listed in the grading rubric</w:t>
      </w:r>
      <w:r w:rsidR="005F1EBE">
        <w:t xml:space="preserve">. </w:t>
      </w:r>
      <w:r w:rsidR="002864E1">
        <w:t xml:space="preserve">BE CREATIVE!! HAVE FUN!! Turn in this page to Mrs. Crowder when you are </w:t>
      </w:r>
      <w:r w:rsidR="00335A6C">
        <w:t>finished</w:t>
      </w:r>
      <w:r w:rsidR="002864E1">
        <w:t xml:space="preserve"> with your poster</w:t>
      </w:r>
      <w:r w:rsidR="00335A6C">
        <w:t>!!</w:t>
      </w:r>
      <w:bookmarkStart w:id="0" w:name="_GoBack"/>
      <w:bookmarkEnd w:id="0"/>
    </w:p>
    <w:p w:rsidR="00335A6C" w:rsidRDefault="00335A6C"/>
    <w:p w:rsidR="00335A6C" w:rsidRDefault="00335A6C">
      <w:r>
        <w:t>Your Partner(s) name(s) ____________________________________________________________________________</w:t>
      </w:r>
    </w:p>
    <w:p w:rsidR="00335A6C" w:rsidRDefault="00335A6C">
      <w:r>
        <w:t>How much work did you all do on the poster? What grade would you give your partners? Why?</w:t>
      </w:r>
      <w:r w:rsidR="002864E1">
        <w:t xml:space="preserve"> (5pts)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68F" w:rsidRDefault="00B5568F"/>
    <w:p w:rsidR="00B5568F" w:rsidRPr="00335A6C" w:rsidRDefault="00B5568F">
      <w:pPr>
        <w:rPr>
          <w:i/>
        </w:rPr>
      </w:pPr>
      <w:r w:rsidRPr="00335A6C">
        <w:rPr>
          <w:i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990"/>
        <w:gridCol w:w="1147"/>
      </w:tblGrid>
      <w:tr w:rsidR="00B5568F" w:rsidTr="00A473DC">
        <w:tc>
          <w:tcPr>
            <w:tcW w:w="8365" w:type="dxa"/>
            <w:vAlign w:val="bottom"/>
          </w:tcPr>
          <w:p w:rsidR="00B5568F" w:rsidRPr="00A473DC" w:rsidRDefault="00B5568F" w:rsidP="00A473DC">
            <w:pPr>
              <w:rPr>
                <w:b/>
              </w:rPr>
            </w:pPr>
            <w:r w:rsidRPr="00A473DC">
              <w:rPr>
                <w:b/>
              </w:rPr>
              <w:t>REQUIREMENTS</w:t>
            </w:r>
          </w:p>
        </w:tc>
        <w:tc>
          <w:tcPr>
            <w:tcW w:w="990" w:type="dxa"/>
            <w:vAlign w:val="bottom"/>
          </w:tcPr>
          <w:p w:rsidR="00B5568F" w:rsidRPr="00A473DC" w:rsidRDefault="00B5568F" w:rsidP="00A473DC">
            <w:pPr>
              <w:jc w:val="center"/>
              <w:rPr>
                <w:b/>
              </w:rPr>
            </w:pPr>
            <w:r w:rsidRPr="00A473DC">
              <w:rPr>
                <w:b/>
              </w:rPr>
              <w:t>POINTS</w:t>
            </w:r>
          </w:p>
        </w:tc>
        <w:tc>
          <w:tcPr>
            <w:tcW w:w="1147" w:type="dxa"/>
            <w:vAlign w:val="bottom"/>
          </w:tcPr>
          <w:p w:rsidR="00B5568F" w:rsidRPr="00A473DC" w:rsidRDefault="00B5568F" w:rsidP="00A473DC">
            <w:pPr>
              <w:jc w:val="center"/>
              <w:rPr>
                <w:b/>
              </w:rPr>
            </w:pPr>
            <w:r w:rsidRPr="00A473DC">
              <w:rPr>
                <w:b/>
              </w:rPr>
              <w:t>YOUR POINTS</w:t>
            </w:r>
          </w:p>
        </w:tc>
      </w:tr>
      <w:tr w:rsidR="00B5568F" w:rsidTr="00B5568F">
        <w:tc>
          <w:tcPr>
            <w:tcW w:w="8365" w:type="dxa"/>
          </w:tcPr>
          <w:p w:rsidR="00B5568F" w:rsidRDefault="00B5568F">
            <w:r w:rsidRPr="00A473DC">
              <w:rPr>
                <w:b/>
              </w:rPr>
              <w:t>Homeostasis</w:t>
            </w:r>
            <w:r>
              <w:t xml:space="preserve"> – maintaining such.  Give examples.</w:t>
            </w:r>
          </w:p>
        </w:tc>
        <w:tc>
          <w:tcPr>
            <w:tcW w:w="990" w:type="dxa"/>
          </w:tcPr>
          <w:p w:rsidR="00B5568F" w:rsidRDefault="00335A6C" w:rsidP="00B5568F">
            <w:pPr>
              <w:jc w:val="center"/>
            </w:pPr>
            <w:r>
              <w:t>4</w:t>
            </w:r>
          </w:p>
        </w:tc>
        <w:tc>
          <w:tcPr>
            <w:tcW w:w="1147" w:type="dxa"/>
          </w:tcPr>
          <w:p w:rsidR="00B5568F" w:rsidRDefault="00B5568F"/>
        </w:tc>
      </w:tr>
      <w:tr w:rsidR="00B5568F" w:rsidTr="00B5568F">
        <w:tc>
          <w:tcPr>
            <w:tcW w:w="8365" w:type="dxa"/>
          </w:tcPr>
          <w:p w:rsidR="00B5568F" w:rsidRDefault="00B5568F">
            <w:r w:rsidRPr="00A473DC">
              <w:rPr>
                <w:b/>
              </w:rPr>
              <w:t>Optimal range</w:t>
            </w:r>
            <w:r>
              <w:t xml:space="preserve"> and ZONES – diagram and explanation. Give examples</w:t>
            </w:r>
          </w:p>
        </w:tc>
        <w:tc>
          <w:tcPr>
            <w:tcW w:w="990" w:type="dxa"/>
          </w:tcPr>
          <w:p w:rsidR="00B5568F" w:rsidRDefault="00335A6C" w:rsidP="00B5568F">
            <w:pPr>
              <w:jc w:val="center"/>
            </w:pPr>
            <w:r>
              <w:t>6</w:t>
            </w:r>
          </w:p>
        </w:tc>
        <w:tc>
          <w:tcPr>
            <w:tcW w:w="1147" w:type="dxa"/>
          </w:tcPr>
          <w:p w:rsidR="00B5568F" w:rsidRDefault="00B5568F"/>
        </w:tc>
      </w:tr>
      <w:tr w:rsidR="00B5568F" w:rsidTr="00B5568F">
        <w:tc>
          <w:tcPr>
            <w:tcW w:w="8365" w:type="dxa"/>
          </w:tcPr>
          <w:p w:rsidR="00B5568F" w:rsidRPr="00A473DC" w:rsidRDefault="00B5568F">
            <w:pPr>
              <w:rPr>
                <w:b/>
                <w:u w:val="single"/>
              </w:rPr>
            </w:pPr>
            <w:r w:rsidRPr="00A473DC">
              <w:rPr>
                <w:b/>
                <w:u w:val="single"/>
              </w:rPr>
              <w:t>Characteristics of Environment</w:t>
            </w:r>
          </w:p>
        </w:tc>
        <w:tc>
          <w:tcPr>
            <w:tcW w:w="990" w:type="dxa"/>
          </w:tcPr>
          <w:p w:rsidR="00B5568F" w:rsidRDefault="00B5568F" w:rsidP="00B5568F">
            <w:pPr>
              <w:jc w:val="center"/>
            </w:pPr>
          </w:p>
        </w:tc>
        <w:tc>
          <w:tcPr>
            <w:tcW w:w="1147" w:type="dxa"/>
          </w:tcPr>
          <w:p w:rsidR="00B5568F" w:rsidRDefault="00B5568F"/>
        </w:tc>
      </w:tr>
      <w:tr w:rsidR="00B5568F" w:rsidTr="00B5568F">
        <w:tc>
          <w:tcPr>
            <w:tcW w:w="8365" w:type="dxa"/>
          </w:tcPr>
          <w:p w:rsidR="00B5568F" w:rsidRDefault="00B5568F" w:rsidP="00B5568F">
            <w:pPr>
              <w:pStyle w:val="ListParagraph"/>
              <w:numPr>
                <w:ilvl w:val="0"/>
                <w:numId w:val="1"/>
              </w:numPr>
            </w:pPr>
            <w:r w:rsidRPr="00A473DC">
              <w:rPr>
                <w:b/>
              </w:rPr>
              <w:t>Sunlight</w:t>
            </w:r>
            <w:r>
              <w:t xml:space="preserve"> – description of characteristic and picture</w:t>
            </w:r>
            <w:r w:rsidR="005F1EBE">
              <w:t>(s)</w:t>
            </w:r>
            <w:r>
              <w:t>.</w:t>
            </w:r>
          </w:p>
        </w:tc>
        <w:tc>
          <w:tcPr>
            <w:tcW w:w="990" w:type="dxa"/>
          </w:tcPr>
          <w:p w:rsidR="00B5568F" w:rsidRDefault="00335A6C" w:rsidP="00B5568F">
            <w:pPr>
              <w:jc w:val="center"/>
            </w:pPr>
            <w:r>
              <w:t>10</w:t>
            </w:r>
          </w:p>
        </w:tc>
        <w:tc>
          <w:tcPr>
            <w:tcW w:w="1147" w:type="dxa"/>
          </w:tcPr>
          <w:p w:rsidR="00B5568F" w:rsidRDefault="00B5568F"/>
        </w:tc>
      </w:tr>
      <w:tr w:rsidR="00B5568F" w:rsidTr="00B5568F">
        <w:tc>
          <w:tcPr>
            <w:tcW w:w="8365" w:type="dxa"/>
          </w:tcPr>
          <w:p w:rsidR="00B5568F" w:rsidRPr="00A473DC" w:rsidRDefault="00A473DC" w:rsidP="00A473DC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 w:rsidRPr="00A473DC">
              <w:rPr>
                <w:i/>
              </w:rPr>
              <w:t>Phytoplankton</w:t>
            </w:r>
          </w:p>
        </w:tc>
        <w:tc>
          <w:tcPr>
            <w:tcW w:w="990" w:type="dxa"/>
          </w:tcPr>
          <w:p w:rsidR="00B5568F" w:rsidRDefault="00B5568F" w:rsidP="00B5568F">
            <w:pPr>
              <w:jc w:val="center"/>
            </w:pPr>
          </w:p>
        </w:tc>
        <w:tc>
          <w:tcPr>
            <w:tcW w:w="1147" w:type="dxa"/>
          </w:tcPr>
          <w:p w:rsidR="00B5568F" w:rsidRDefault="00B5568F"/>
        </w:tc>
      </w:tr>
      <w:tr w:rsidR="00B5568F" w:rsidTr="00B5568F">
        <w:tc>
          <w:tcPr>
            <w:tcW w:w="8365" w:type="dxa"/>
          </w:tcPr>
          <w:p w:rsidR="00B5568F" w:rsidRDefault="00B5568F" w:rsidP="00B5568F">
            <w:pPr>
              <w:pStyle w:val="ListParagraph"/>
              <w:numPr>
                <w:ilvl w:val="0"/>
                <w:numId w:val="1"/>
              </w:numPr>
            </w:pPr>
            <w:r w:rsidRPr="00A473DC">
              <w:rPr>
                <w:b/>
              </w:rPr>
              <w:t>Temperature</w:t>
            </w:r>
            <w:r>
              <w:t xml:space="preserve"> – description of characteristic and picture</w:t>
            </w:r>
            <w:r w:rsidR="005F1EBE">
              <w:t>(s)</w:t>
            </w:r>
            <w:r>
              <w:t>.</w:t>
            </w:r>
          </w:p>
        </w:tc>
        <w:tc>
          <w:tcPr>
            <w:tcW w:w="990" w:type="dxa"/>
          </w:tcPr>
          <w:p w:rsidR="00B5568F" w:rsidRDefault="00335A6C" w:rsidP="00B5568F">
            <w:pPr>
              <w:jc w:val="center"/>
            </w:pPr>
            <w:r>
              <w:t>10</w:t>
            </w:r>
          </w:p>
        </w:tc>
        <w:tc>
          <w:tcPr>
            <w:tcW w:w="1147" w:type="dxa"/>
          </w:tcPr>
          <w:p w:rsidR="00B5568F" w:rsidRDefault="00B5568F"/>
        </w:tc>
      </w:tr>
      <w:tr w:rsidR="00A473DC" w:rsidTr="00B5568F">
        <w:tc>
          <w:tcPr>
            <w:tcW w:w="8365" w:type="dxa"/>
          </w:tcPr>
          <w:p w:rsidR="00A473DC" w:rsidRPr="00A473DC" w:rsidRDefault="00A473DC" w:rsidP="00A473DC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A473DC">
              <w:rPr>
                <w:i/>
              </w:rPr>
              <w:t>Ectotherms, endotherms, metabolism</w:t>
            </w:r>
          </w:p>
        </w:tc>
        <w:tc>
          <w:tcPr>
            <w:tcW w:w="990" w:type="dxa"/>
          </w:tcPr>
          <w:p w:rsidR="00A473DC" w:rsidRDefault="00A473DC" w:rsidP="00B5568F">
            <w:pPr>
              <w:jc w:val="center"/>
            </w:pPr>
          </w:p>
        </w:tc>
        <w:tc>
          <w:tcPr>
            <w:tcW w:w="1147" w:type="dxa"/>
          </w:tcPr>
          <w:p w:rsidR="00A473DC" w:rsidRDefault="00A473DC"/>
        </w:tc>
      </w:tr>
      <w:tr w:rsidR="00B5568F" w:rsidTr="00B5568F">
        <w:tc>
          <w:tcPr>
            <w:tcW w:w="8365" w:type="dxa"/>
          </w:tcPr>
          <w:p w:rsidR="00B5568F" w:rsidRDefault="00B5568F" w:rsidP="00B5568F">
            <w:pPr>
              <w:pStyle w:val="ListParagraph"/>
              <w:numPr>
                <w:ilvl w:val="0"/>
                <w:numId w:val="1"/>
              </w:numPr>
            </w:pPr>
            <w:r w:rsidRPr="00A473DC">
              <w:rPr>
                <w:b/>
              </w:rPr>
              <w:t>Salinity</w:t>
            </w:r>
            <w:r>
              <w:t xml:space="preserve"> – description of characteristic and picture</w:t>
            </w:r>
            <w:r w:rsidR="005F1EBE">
              <w:t>(s)</w:t>
            </w:r>
            <w:r>
              <w:t>.</w:t>
            </w:r>
          </w:p>
        </w:tc>
        <w:tc>
          <w:tcPr>
            <w:tcW w:w="990" w:type="dxa"/>
          </w:tcPr>
          <w:p w:rsidR="00B5568F" w:rsidRDefault="00335A6C" w:rsidP="00B5568F">
            <w:pPr>
              <w:jc w:val="center"/>
            </w:pPr>
            <w:r>
              <w:t>10</w:t>
            </w:r>
          </w:p>
        </w:tc>
        <w:tc>
          <w:tcPr>
            <w:tcW w:w="1147" w:type="dxa"/>
          </w:tcPr>
          <w:p w:rsidR="00B5568F" w:rsidRDefault="00B5568F"/>
        </w:tc>
      </w:tr>
      <w:tr w:rsidR="00A473DC" w:rsidTr="00B5568F">
        <w:tc>
          <w:tcPr>
            <w:tcW w:w="8365" w:type="dxa"/>
          </w:tcPr>
          <w:p w:rsidR="00A473DC" w:rsidRPr="00A473DC" w:rsidRDefault="00A473DC" w:rsidP="00A473DC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A473DC">
              <w:rPr>
                <w:i/>
              </w:rPr>
              <w:t>Osmosis, isotonic, hypertonic, and hypotonic solutions</w:t>
            </w:r>
          </w:p>
        </w:tc>
        <w:tc>
          <w:tcPr>
            <w:tcW w:w="990" w:type="dxa"/>
          </w:tcPr>
          <w:p w:rsidR="00A473DC" w:rsidRDefault="00A473DC" w:rsidP="00B5568F">
            <w:pPr>
              <w:jc w:val="center"/>
            </w:pPr>
          </w:p>
        </w:tc>
        <w:tc>
          <w:tcPr>
            <w:tcW w:w="1147" w:type="dxa"/>
          </w:tcPr>
          <w:p w:rsidR="00A473DC" w:rsidRDefault="00A473DC"/>
        </w:tc>
      </w:tr>
      <w:tr w:rsidR="00B5568F" w:rsidTr="00B5568F">
        <w:tc>
          <w:tcPr>
            <w:tcW w:w="8365" w:type="dxa"/>
          </w:tcPr>
          <w:p w:rsidR="00B5568F" w:rsidRDefault="00B5568F" w:rsidP="00B5568F">
            <w:pPr>
              <w:pStyle w:val="ListParagraph"/>
              <w:numPr>
                <w:ilvl w:val="0"/>
                <w:numId w:val="1"/>
              </w:numPr>
            </w:pPr>
            <w:r w:rsidRPr="00A473DC">
              <w:rPr>
                <w:b/>
              </w:rPr>
              <w:t>Pressure</w:t>
            </w:r>
            <w:r>
              <w:t xml:space="preserve"> – description of characteristic and picture</w:t>
            </w:r>
            <w:r w:rsidR="005F1EBE">
              <w:t>(s)</w:t>
            </w:r>
            <w:r>
              <w:t>.</w:t>
            </w:r>
          </w:p>
        </w:tc>
        <w:tc>
          <w:tcPr>
            <w:tcW w:w="990" w:type="dxa"/>
          </w:tcPr>
          <w:p w:rsidR="00B5568F" w:rsidRDefault="00335A6C" w:rsidP="00B5568F">
            <w:pPr>
              <w:jc w:val="center"/>
            </w:pPr>
            <w:r>
              <w:t>10</w:t>
            </w:r>
          </w:p>
        </w:tc>
        <w:tc>
          <w:tcPr>
            <w:tcW w:w="1147" w:type="dxa"/>
          </w:tcPr>
          <w:p w:rsidR="00B5568F" w:rsidRDefault="00B5568F"/>
        </w:tc>
      </w:tr>
      <w:tr w:rsidR="00A473DC" w:rsidTr="00B5568F">
        <w:tc>
          <w:tcPr>
            <w:tcW w:w="8365" w:type="dxa"/>
          </w:tcPr>
          <w:p w:rsidR="00A473DC" w:rsidRPr="00A473DC" w:rsidRDefault="00A473DC" w:rsidP="00A473DC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A473DC">
              <w:rPr>
                <w:i/>
              </w:rPr>
              <w:t>Relationship to ocean depth</w:t>
            </w:r>
          </w:p>
        </w:tc>
        <w:tc>
          <w:tcPr>
            <w:tcW w:w="990" w:type="dxa"/>
          </w:tcPr>
          <w:p w:rsidR="00A473DC" w:rsidRDefault="00A473DC" w:rsidP="00B5568F">
            <w:pPr>
              <w:jc w:val="center"/>
            </w:pPr>
          </w:p>
        </w:tc>
        <w:tc>
          <w:tcPr>
            <w:tcW w:w="1147" w:type="dxa"/>
          </w:tcPr>
          <w:p w:rsidR="00A473DC" w:rsidRDefault="00A473DC"/>
        </w:tc>
      </w:tr>
      <w:tr w:rsidR="00B5568F" w:rsidTr="00B5568F">
        <w:tc>
          <w:tcPr>
            <w:tcW w:w="8365" w:type="dxa"/>
          </w:tcPr>
          <w:p w:rsidR="00B5568F" w:rsidRDefault="00B5568F" w:rsidP="00B5568F">
            <w:pPr>
              <w:pStyle w:val="ListParagraph"/>
              <w:numPr>
                <w:ilvl w:val="0"/>
                <w:numId w:val="1"/>
              </w:numPr>
            </w:pPr>
            <w:r w:rsidRPr="00A473DC">
              <w:rPr>
                <w:b/>
              </w:rPr>
              <w:t>Metabolic Requirements</w:t>
            </w:r>
            <w:r>
              <w:t xml:space="preserve"> – description of characteristic and picture</w:t>
            </w:r>
            <w:r w:rsidR="005F1EBE">
              <w:t>(s)</w:t>
            </w:r>
            <w:r>
              <w:t>.</w:t>
            </w:r>
          </w:p>
        </w:tc>
        <w:tc>
          <w:tcPr>
            <w:tcW w:w="990" w:type="dxa"/>
          </w:tcPr>
          <w:p w:rsidR="00B5568F" w:rsidRDefault="00335A6C" w:rsidP="00B5568F">
            <w:pPr>
              <w:jc w:val="center"/>
            </w:pPr>
            <w:r>
              <w:t>10</w:t>
            </w:r>
          </w:p>
        </w:tc>
        <w:tc>
          <w:tcPr>
            <w:tcW w:w="1147" w:type="dxa"/>
          </w:tcPr>
          <w:p w:rsidR="00B5568F" w:rsidRDefault="00B5568F"/>
        </w:tc>
      </w:tr>
      <w:tr w:rsidR="00A473DC" w:rsidTr="00B5568F">
        <w:tc>
          <w:tcPr>
            <w:tcW w:w="8365" w:type="dxa"/>
          </w:tcPr>
          <w:p w:rsidR="00A473DC" w:rsidRPr="00A473DC" w:rsidRDefault="00A473DC" w:rsidP="00A473DC">
            <w:pPr>
              <w:pStyle w:val="ListParagraph"/>
              <w:numPr>
                <w:ilvl w:val="0"/>
                <w:numId w:val="6"/>
              </w:numPr>
              <w:rPr>
                <w:i/>
              </w:rPr>
            </w:pPr>
            <w:r w:rsidRPr="00A473DC">
              <w:rPr>
                <w:i/>
              </w:rPr>
              <w:t>Nutrients, anaerobic and aerobic organisms, eutrophication, algal bloom</w:t>
            </w:r>
          </w:p>
        </w:tc>
        <w:tc>
          <w:tcPr>
            <w:tcW w:w="990" w:type="dxa"/>
          </w:tcPr>
          <w:p w:rsidR="00A473DC" w:rsidRDefault="00A473DC" w:rsidP="00B5568F">
            <w:pPr>
              <w:jc w:val="center"/>
            </w:pPr>
          </w:p>
        </w:tc>
        <w:tc>
          <w:tcPr>
            <w:tcW w:w="1147" w:type="dxa"/>
          </w:tcPr>
          <w:p w:rsidR="00A473DC" w:rsidRDefault="00A473DC"/>
        </w:tc>
      </w:tr>
      <w:tr w:rsidR="00B5568F" w:rsidTr="00B5568F">
        <w:tc>
          <w:tcPr>
            <w:tcW w:w="8365" w:type="dxa"/>
          </w:tcPr>
          <w:p w:rsidR="00B5568F" w:rsidRDefault="00B5568F" w:rsidP="00B5568F">
            <w:pPr>
              <w:pStyle w:val="ListParagraph"/>
              <w:numPr>
                <w:ilvl w:val="0"/>
                <w:numId w:val="1"/>
              </w:numPr>
            </w:pPr>
            <w:r w:rsidRPr="00A473DC">
              <w:rPr>
                <w:b/>
              </w:rPr>
              <w:t>Metabolic Wastes</w:t>
            </w:r>
            <w:r>
              <w:t xml:space="preserve"> – description of characteristic and picture</w:t>
            </w:r>
            <w:r w:rsidR="005F1EBE">
              <w:t>(s)</w:t>
            </w:r>
            <w:r>
              <w:t>.</w:t>
            </w:r>
          </w:p>
        </w:tc>
        <w:tc>
          <w:tcPr>
            <w:tcW w:w="990" w:type="dxa"/>
          </w:tcPr>
          <w:p w:rsidR="00B5568F" w:rsidRDefault="00335A6C" w:rsidP="00B5568F">
            <w:pPr>
              <w:jc w:val="center"/>
            </w:pPr>
            <w:r>
              <w:t>10</w:t>
            </w:r>
          </w:p>
        </w:tc>
        <w:tc>
          <w:tcPr>
            <w:tcW w:w="1147" w:type="dxa"/>
          </w:tcPr>
          <w:p w:rsidR="00B5568F" w:rsidRDefault="00B5568F"/>
        </w:tc>
      </w:tr>
      <w:tr w:rsidR="00B5568F" w:rsidTr="00B5568F">
        <w:tc>
          <w:tcPr>
            <w:tcW w:w="8365" w:type="dxa"/>
          </w:tcPr>
          <w:p w:rsidR="00B5568F" w:rsidRPr="00A473DC" w:rsidRDefault="00B5568F" w:rsidP="00B5568F">
            <w:pPr>
              <w:rPr>
                <w:b/>
              </w:rPr>
            </w:pPr>
            <w:r w:rsidRPr="00A473DC">
              <w:rPr>
                <w:b/>
              </w:rPr>
              <w:t>TOTAL GRADE</w:t>
            </w:r>
          </w:p>
        </w:tc>
        <w:tc>
          <w:tcPr>
            <w:tcW w:w="990" w:type="dxa"/>
          </w:tcPr>
          <w:p w:rsidR="00B5568F" w:rsidRPr="00A473DC" w:rsidRDefault="002864E1" w:rsidP="00B5568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1147" w:type="dxa"/>
          </w:tcPr>
          <w:p w:rsidR="00B5568F" w:rsidRDefault="00B5568F"/>
        </w:tc>
      </w:tr>
    </w:tbl>
    <w:p w:rsidR="00B5568F" w:rsidRDefault="005F1EB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4180397</wp:posOffset>
            </wp:positionH>
            <wp:positionV relativeFrom="paragraph">
              <wp:posOffset>87740</wp:posOffset>
            </wp:positionV>
            <wp:extent cx="2526573" cy="1435785"/>
            <wp:effectExtent l="0" t="0" r="7620" b="0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586" cy="14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A6C" w:rsidRDefault="005F1EBE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3751</wp:posOffset>
            </wp:positionV>
            <wp:extent cx="2200065" cy="1619873"/>
            <wp:effectExtent l="0" t="0" r="0" b="0"/>
            <wp:wrapNone/>
            <wp:docPr id="3" name="Picture 3" descr="Image result for environmental factors affecting marine organis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environmental factors affecting marine organism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065" cy="161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A6C" w:rsidRDefault="00335A6C"/>
    <w:p w:rsidR="00B5568F" w:rsidRDefault="005F1EB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2256845</wp:posOffset>
            </wp:positionH>
            <wp:positionV relativeFrom="paragraph">
              <wp:posOffset>281333</wp:posOffset>
            </wp:positionV>
            <wp:extent cx="1913283" cy="1848113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83" cy="184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568F" w:rsidSect="00C0777F">
      <w:pgSz w:w="12240" w:h="15840"/>
      <w:pgMar w:top="720" w:right="720" w:bottom="720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E95"/>
    <w:multiLevelType w:val="hybridMultilevel"/>
    <w:tmpl w:val="8AE4CD98"/>
    <w:lvl w:ilvl="0" w:tplc="5276D0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3940C3"/>
    <w:multiLevelType w:val="hybridMultilevel"/>
    <w:tmpl w:val="111CCD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743BB"/>
    <w:multiLevelType w:val="hybridMultilevel"/>
    <w:tmpl w:val="354AC52A"/>
    <w:lvl w:ilvl="0" w:tplc="8F6A4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4363AE"/>
    <w:multiLevelType w:val="hybridMultilevel"/>
    <w:tmpl w:val="6BE820D2"/>
    <w:lvl w:ilvl="0" w:tplc="4F4455D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2625B3"/>
    <w:multiLevelType w:val="hybridMultilevel"/>
    <w:tmpl w:val="41DC1870"/>
    <w:lvl w:ilvl="0" w:tplc="66424A0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B31AA3"/>
    <w:multiLevelType w:val="hybridMultilevel"/>
    <w:tmpl w:val="E4B0BCB6"/>
    <w:lvl w:ilvl="0" w:tplc="F5F092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textFit" w:percent="192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8F"/>
    <w:rsid w:val="001C5CED"/>
    <w:rsid w:val="002864E1"/>
    <w:rsid w:val="002D310F"/>
    <w:rsid w:val="00335A6C"/>
    <w:rsid w:val="005F1EBE"/>
    <w:rsid w:val="009B1C70"/>
    <w:rsid w:val="00A473DC"/>
    <w:rsid w:val="00B5568F"/>
    <w:rsid w:val="00C0777F"/>
    <w:rsid w:val="00DA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5E83C"/>
  <w15:chartTrackingRefBased/>
  <w15:docId w15:val="{CA9C6D53-D178-4E41-A5E2-0C63651D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Crowder, Kari</dc:creator>
  <cp:keywords/>
  <dc:description/>
  <cp:lastModifiedBy>Crowder, Kari</cp:lastModifiedBy>
  <cp:revision>4</cp:revision>
  <dcterms:created xsi:type="dcterms:W3CDTF">2018-01-16T18:43:00Z</dcterms:created>
  <dcterms:modified xsi:type="dcterms:W3CDTF">2018-01-18T18:57:00Z</dcterms:modified>
</cp:coreProperties>
</file>